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83114" w14:textId="25F849AA" w:rsidR="00B923BB" w:rsidRPr="00B923BB" w:rsidRDefault="00B923BB" w:rsidP="00B923BB">
      <w:pPr>
        <w:pStyle w:val="Default"/>
        <w:jc w:val="center"/>
        <w:rPr>
          <w:b/>
          <w:bCs/>
          <w:color w:val="EE0000"/>
          <w:sz w:val="56"/>
          <w:szCs w:val="56"/>
        </w:rPr>
      </w:pPr>
      <w:bookmarkStart w:id="0" w:name="_GoBack"/>
      <w:r w:rsidRPr="00B923BB">
        <w:rPr>
          <w:b/>
          <w:bCs/>
          <w:color w:val="EE0000"/>
          <w:sz w:val="56"/>
          <w:szCs w:val="56"/>
        </w:rPr>
        <w:t>ST. JUDE CATHOLIC SCHOOL</w:t>
      </w:r>
    </w:p>
    <w:p w14:paraId="56041A9F" w14:textId="77777777" w:rsidR="00B923BB" w:rsidRDefault="00B923BB" w:rsidP="00B923BB">
      <w:pPr>
        <w:pStyle w:val="Default"/>
        <w:rPr>
          <w:b/>
          <w:bCs/>
          <w:sz w:val="36"/>
          <w:szCs w:val="36"/>
        </w:rPr>
      </w:pPr>
    </w:p>
    <w:p w14:paraId="518B63DB" w14:textId="152C2426" w:rsidR="00B923BB" w:rsidRDefault="00B923BB" w:rsidP="00B923BB">
      <w:pPr>
        <w:pStyle w:val="Default"/>
        <w:rPr>
          <w:b/>
          <w:bCs/>
          <w:sz w:val="36"/>
          <w:szCs w:val="36"/>
        </w:rPr>
      </w:pPr>
      <w:r>
        <w:rPr>
          <w:b/>
          <w:bCs/>
          <w:sz w:val="36"/>
          <w:szCs w:val="36"/>
        </w:rPr>
        <w:t xml:space="preserve">SCHOOL FAMILY STEWARDSHIP &amp; ENGAGEMENT POLICY </w:t>
      </w:r>
    </w:p>
    <w:p w14:paraId="5973796E" w14:textId="77777777" w:rsidR="00556F07" w:rsidRDefault="00556F07" w:rsidP="00B923BB">
      <w:pPr>
        <w:pStyle w:val="Default"/>
        <w:rPr>
          <w:sz w:val="36"/>
          <w:szCs w:val="36"/>
        </w:rPr>
      </w:pPr>
    </w:p>
    <w:p w14:paraId="6B82AA30" w14:textId="1E351A2A" w:rsidR="00B923BB" w:rsidRDefault="00E61F47" w:rsidP="00B923BB">
      <w:pPr>
        <w:pStyle w:val="Default"/>
        <w:rPr>
          <w:sz w:val="22"/>
          <w:szCs w:val="22"/>
        </w:rPr>
      </w:pPr>
      <w:r>
        <w:rPr>
          <w:sz w:val="22"/>
          <w:szCs w:val="22"/>
        </w:rPr>
        <w:t>A</w:t>
      </w:r>
      <w:r w:rsidR="00B923BB">
        <w:rPr>
          <w:sz w:val="22"/>
          <w:szCs w:val="22"/>
        </w:rPr>
        <w:t xml:space="preserve"> family</w:t>
      </w:r>
      <w:r>
        <w:rPr>
          <w:sz w:val="22"/>
          <w:szCs w:val="22"/>
        </w:rPr>
        <w:t xml:space="preserve"> must be registered with the parish</w:t>
      </w:r>
      <w:r w:rsidR="00B923BB">
        <w:rPr>
          <w:sz w:val="22"/>
          <w:szCs w:val="22"/>
        </w:rPr>
        <w:t xml:space="preserve"> shall be defined as "active" for purposes of school enrollment priority and subsidized parishioner tuition rates by the following criteria: </w:t>
      </w:r>
    </w:p>
    <w:p w14:paraId="6267E78C" w14:textId="77777777" w:rsidR="00E61F47" w:rsidRDefault="00E61F47" w:rsidP="00E61F47">
      <w:pPr>
        <w:pStyle w:val="Default"/>
        <w:numPr>
          <w:ilvl w:val="0"/>
          <w:numId w:val="1"/>
        </w:numPr>
        <w:spacing w:after="217"/>
        <w:ind w:left="360" w:hanging="360"/>
        <w:rPr>
          <w:sz w:val="22"/>
          <w:szCs w:val="22"/>
        </w:rPr>
      </w:pPr>
      <w:r w:rsidRPr="00E61F47">
        <w:rPr>
          <w:b/>
          <w:i/>
          <w:sz w:val="22"/>
          <w:szCs w:val="22"/>
        </w:rPr>
        <w:t>A Catholic family actively participating in Sunday liturgy</w:t>
      </w:r>
      <w:r w:rsidRPr="00E61F47">
        <w:rPr>
          <w:i/>
          <w:sz w:val="22"/>
          <w:szCs w:val="22"/>
        </w:rPr>
        <w:t>.</w:t>
      </w:r>
      <w:r>
        <w:rPr>
          <w:sz w:val="22"/>
          <w:szCs w:val="22"/>
        </w:rPr>
        <w:t xml:space="preserve"> All active families are expected to worship at St. Jude Church. Attendance at weekend Mass will be verified by the use of parish giving envelopes placed in the collection an average of 50% or 2 Sundays per month. Envelopes may be empty for attendance purposes. Those using OSV for electronic giving </w:t>
      </w:r>
      <w:r w:rsidRPr="00017300">
        <w:rPr>
          <w:b/>
          <w:sz w:val="22"/>
          <w:szCs w:val="22"/>
        </w:rPr>
        <w:t>MUST</w:t>
      </w:r>
      <w:r>
        <w:rPr>
          <w:sz w:val="22"/>
          <w:szCs w:val="22"/>
        </w:rPr>
        <w:t xml:space="preserve"> use attendance cards available through OSV. The 50/50 envelopes are not tracked for attendance. </w:t>
      </w:r>
    </w:p>
    <w:p w14:paraId="0EC7E748" w14:textId="46BF2920" w:rsidR="00B923BB" w:rsidRDefault="00B923BB" w:rsidP="00B923BB">
      <w:pPr>
        <w:pStyle w:val="Default"/>
        <w:numPr>
          <w:ilvl w:val="0"/>
          <w:numId w:val="1"/>
        </w:numPr>
        <w:spacing w:after="217"/>
        <w:ind w:left="360" w:hanging="360"/>
        <w:rPr>
          <w:sz w:val="22"/>
          <w:szCs w:val="22"/>
        </w:rPr>
      </w:pPr>
      <w:r w:rsidRPr="00E61F47">
        <w:rPr>
          <w:b/>
          <w:i/>
          <w:sz w:val="22"/>
          <w:szCs w:val="22"/>
        </w:rPr>
        <w:t xml:space="preserve">A Catholic family </w:t>
      </w:r>
      <w:r w:rsidR="00E61F47" w:rsidRPr="00E61F47">
        <w:rPr>
          <w:b/>
          <w:i/>
          <w:sz w:val="22"/>
          <w:szCs w:val="22"/>
        </w:rPr>
        <w:t>tithing regularly to the parish</w:t>
      </w:r>
      <w:r w:rsidR="00E61F47">
        <w:rPr>
          <w:sz w:val="22"/>
          <w:szCs w:val="22"/>
        </w:rPr>
        <w:t xml:space="preserve">.  Parishioners should indicate a regular giving pledge amount on the Stewardship cards distributed in the fall.  Regular giving can be done through weekly envelopes or electronic giving through OSV online.  </w:t>
      </w:r>
      <w:r>
        <w:rPr>
          <w:sz w:val="22"/>
          <w:szCs w:val="22"/>
        </w:rPr>
        <w:t xml:space="preserve"> </w:t>
      </w:r>
    </w:p>
    <w:p w14:paraId="77B26C6B" w14:textId="12B4E6B6" w:rsidR="00B923BB" w:rsidRDefault="00B923BB" w:rsidP="00B923BB">
      <w:pPr>
        <w:pStyle w:val="Default"/>
        <w:numPr>
          <w:ilvl w:val="0"/>
          <w:numId w:val="1"/>
        </w:numPr>
        <w:spacing w:after="217"/>
        <w:ind w:left="360" w:hanging="360"/>
        <w:rPr>
          <w:sz w:val="22"/>
          <w:szCs w:val="22"/>
        </w:rPr>
      </w:pPr>
      <w:r w:rsidRPr="00E61F47">
        <w:rPr>
          <w:b/>
          <w:i/>
          <w:sz w:val="22"/>
          <w:szCs w:val="22"/>
        </w:rPr>
        <w:t>A Catholic family practicing stewardship of time and talent to the parish community.</w:t>
      </w:r>
      <w:r>
        <w:rPr>
          <w:sz w:val="22"/>
          <w:szCs w:val="22"/>
        </w:rPr>
        <w:t xml:space="preserve"> Areas of </w:t>
      </w:r>
      <w:r w:rsidR="00E61F47">
        <w:rPr>
          <w:sz w:val="22"/>
          <w:szCs w:val="22"/>
        </w:rPr>
        <w:t>engagement</w:t>
      </w:r>
      <w:r>
        <w:rPr>
          <w:sz w:val="22"/>
          <w:szCs w:val="22"/>
        </w:rPr>
        <w:t xml:space="preserve"> may include, but are not limited to, adult religious education programs, choir, sacramental preparation, commissions, committees,</w:t>
      </w:r>
      <w:r w:rsidR="00E61F47">
        <w:rPr>
          <w:sz w:val="22"/>
          <w:szCs w:val="22"/>
        </w:rPr>
        <w:t xml:space="preserve"> school volunteer opportunities</w:t>
      </w:r>
      <w:r>
        <w:rPr>
          <w:sz w:val="22"/>
          <w:szCs w:val="22"/>
        </w:rPr>
        <w:t>,</w:t>
      </w:r>
      <w:r w:rsidR="00E61F47">
        <w:rPr>
          <w:sz w:val="22"/>
          <w:szCs w:val="22"/>
        </w:rPr>
        <w:t xml:space="preserve"> coaching</w:t>
      </w:r>
      <w:r>
        <w:rPr>
          <w:sz w:val="22"/>
          <w:szCs w:val="22"/>
        </w:rPr>
        <w:t xml:space="preserve"> and other parish volunteer opportunities. Each year the Parish will conduct a Stewardship Campaign at which time families indicate how they will be involved with the Parish during the upcoming year. Both spouses should indicate how they will be involved. </w:t>
      </w:r>
    </w:p>
    <w:p w14:paraId="12F64022" w14:textId="281B31DB" w:rsidR="00B923BB" w:rsidRDefault="00B923BB" w:rsidP="00E61F47">
      <w:pPr>
        <w:pStyle w:val="Default"/>
        <w:ind w:left="360"/>
        <w:rPr>
          <w:sz w:val="22"/>
          <w:szCs w:val="22"/>
        </w:rPr>
      </w:pPr>
      <w:r>
        <w:rPr>
          <w:sz w:val="22"/>
          <w:szCs w:val="22"/>
        </w:rPr>
        <w:t xml:space="preserve">A </w:t>
      </w:r>
      <w:r w:rsidR="00E61F47">
        <w:rPr>
          <w:sz w:val="22"/>
          <w:szCs w:val="22"/>
        </w:rPr>
        <w:t>school</w:t>
      </w:r>
      <w:r>
        <w:rPr>
          <w:sz w:val="22"/>
          <w:szCs w:val="22"/>
        </w:rPr>
        <w:t xml:space="preserve"> family</w:t>
      </w:r>
      <w:r w:rsidR="00E61F47">
        <w:rPr>
          <w:sz w:val="22"/>
          <w:szCs w:val="22"/>
        </w:rPr>
        <w:t xml:space="preserve"> must</w:t>
      </w:r>
      <w:r>
        <w:rPr>
          <w:sz w:val="22"/>
          <w:szCs w:val="22"/>
        </w:rPr>
        <w:t xml:space="preserve"> </w:t>
      </w:r>
      <w:r w:rsidR="00E61F47">
        <w:rPr>
          <w:sz w:val="22"/>
          <w:szCs w:val="22"/>
        </w:rPr>
        <w:t>participate</w:t>
      </w:r>
      <w:r>
        <w:rPr>
          <w:sz w:val="22"/>
          <w:szCs w:val="22"/>
        </w:rPr>
        <w:t xml:space="preserve"> in at least three approved</w:t>
      </w:r>
      <w:r w:rsidR="00E61F47">
        <w:rPr>
          <w:sz w:val="22"/>
          <w:szCs w:val="22"/>
        </w:rPr>
        <w:t xml:space="preserve"> Family Engagement</w:t>
      </w:r>
      <w:r>
        <w:rPr>
          <w:sz w:val="22"/>
          <w:szCs w:val="22"/>
        </w:rPr>
        <w:t xml:space="preserve"> activities</w:t>
      </w:r>
      <w:r w:rsidR="00E61F47">
        <w:rPr>
          <w:sz w:val="22"/>
          <w:szCs w:val="22"/>
        </w:rPr>
        <w:t xml:space="preserve"> per year.</w:t>
      </w:r>
      <w:r>
        <w:rPr>
          <w:sz w:val="22"/>
          <w:szCs w:val="22"/>
        </w:rPr>
        <w:t xml:space="preserve"> </w:t>
      </w:r>
      <w:r w:rsidR="00E61F47">
        <w:rPr>
          <w:sz w:val="22"/>
          <w:szCs w:val="22"/>
        </w:rPr>
        <w:t xml:space="preserve">See the website </w:t>
      </w:r>
      <w:hyperlink r:id="rId5" w:history="1">
        <w:r w:rsidR="00E61F47" w:rsidRPr="00C3305F">
          <w:rPr>
            <w:rStyle w:val="Hyperlink"/>
            <w:sz w:val="22"/>
            <w:szCs w:val="22"/>
          </w:rPr>
          <w:t>www.sjsindy.org</w:t>
        </w:r>
      </w:hyperlink>
      <w:r w:rsidR="00E61F47">
        <w:rPr>
          <w:sz w:val="22"/>
          <w:szCs w:val="22"/>
        </w:rPr>
        <w:t xml:space="preserve"> for additional information on Family Engagement Activities.</w:t>
      </w:r>
      <w:r>
        <w:rPr>
          <w:sz w:val="22"/>
          <w:szCs w:val="22"/>
        </w:rPr>
        <w:t xml:space="preserve"> The </w:t>
      </w:r>
      <w:r w:rsidR="00E61F47">
        <w:rPr>
          <w:sz w:val="22"/>
          <w:szCs w:val="22"/>
        </w:rPr>
        <w:t>school</w:t>
      </w:r>
      <w:r>
        <w:rPr>
          <w:sz w:val="22"/>
          <w:szCs w:val="22"/>
        </w:rPr>
        <w:t xml:space="preserve"> will provide engagement opportunity updates in</w:t>
      </w:r>
      <w:r w:rsidR="00E61F47">
        <w:rPr>
          <w:sz w:val="22"/>
          <w:szCs w:val="22"/>
        </w:rPr>
        <w:t xml:space="preserve"> weekly Raider’s Edge.</w:t>
      </w:r>
    </w:p>
    <w:p w14:paraId="0C070430" w14:textId="77777777" w:rsidR="00B923BB" w:rsidRDefault="00B923BB" w:rsidP="00B923BB">
      <w:pPr>
        <w:pStyle w:val="Default"/>
        <w:rPr>
          <w:sz w:val="22"/>
          <w:szCs w:val="22"/>
        </w:rPr>
      </w:pPr>
    </w:p>
    <w:p w14:paraId="043862E2" w14:textId="77777777" w:rsidR="00B923BB" w:rsidRDefault="00B923BB" w:rsidP="00B923BB">
      <w:pPr>
        <w:pStyle w:val="Default"/>
        <w:rPr>
          <w:sz w:val="22"/>
          <w:szCs w:val="22"/>
        </w:rPr>
      </w:pPr>
      <w:r>
        <w:rPr>
          <w:sz w:val="22"/>
          <w:szCs w:val="22"/>
        </w:rPr>
        <w:t xml:space="preserve">Families with children in St. Jude School receiving subsidized parishioner tuition rates are required to meet the definition of active members throughout their child(ren)'s attendance at St. Jude School. </w:t>
      </w:r>
    </w:p>
    <w:p w14:paraId="0236297C" w14:textId="77777777" w:rsidR="00B923BB" w:rsidRDefault="00B923BB" w:rsidP="00B923BB">
      <w:pPr>
        <w:pStyle w:val="Default"/>
        <w:rPr>
          <w:sz w:val="22"/>
          <w:szCs w:val="22"/>
        </w:rPr>
      </w:pPr>
      <w:r>
        <w:rPr>
          <w:sz w:val="22"/>
          <w:szCs w:val="22"/>
        </w:rPr>
        <w:t xml:space="preserve">Families failing to sustain their status as active, registered members of the parish will be notified that they must meet their membership obligations or be considered non-active and not eligible for subsidized parishioner tuition rates. Upon losing active parishioner status, families will be responsible for paying the parishioner subsidy amount. for the following school year. </w:t>
      </w:r>
    </w:p>
    <w:p w14:paraId="72E2220E" w14:textId="77777777" w:rsidR="00B923BB" w:rsidRDefault="00B923BB" w:rsidP="00B923BB">
      <w:pPr>
        <w:pStyle w:val="Default"/>
        <w:rPr>
          <w:sz w:val="22"/>
          <w:szCs w:val="22"/>
        </w:rPr>
      </w:pPr>
      <w:r>
        <w:rPr>
          <w:sz w:val="22"/>
          <w:szCs w:val="22"/>
        </w:rPr>
        <w:t xml:space="preserve">If a family returns to active, registered membership status, they will once again be considered eligible for subsidized parishioner tuition rates. The criteria for re-establishing themselves as "active" will require a renewed history of participation as outlined in this stewardship &amp; engagement policy. </w:t>
      </w:r>
    </w:p>
    <w:p w14:paraId="68417323" w14:textId="77777777" w:rsidR="00B923BB" w:rsidRDefault="00B923BB" w:rsidP="00B923BB">
      <w:pPr>
        <w:pStyle w:val="Default"/>
        <w:rPr>
          <w:sz w:val="22"/>
          <w:szCs w:val="22"/>
        </w:rPr>
      </w:pPr>
      <w:r>
        <w:rPr>
          <w:sz w:val="22"/>
          <w:szCs w:val="22"/>
        </w:rPr>
        <w:t xml:space="preserve">Families receiving the subsidized parishioner tuition rates but failing to meet the requirements set forth during a student's eighth and final year at St. Jude will not be eligible to have a letter sent to Roncalli verifying their active status to receive that school's subsidized tuition rate. </w:t>
      </w:r>
    </w:p>
    <w:p w14:paraId="31EB06D1" w14:textId="77777777" w:rsidR="00B923BB" w:rsidRDefault="00B923BB" w:rsidP="00B923BB">
      <w:pPr>
        <w:pStyle w:val="Default"/>
        <w:rPr>
          <w:sz w:val="22"/>
          <w:szCs w:val="22"/>
        </w:rPr>
      </w:pPr>
      <w:r>
        <w:rPr>
          <w:sz w:val="22"/>
          <w:szCs w:val="22"/>
        </w:rPr>
        <w:t xml:space="preserve">New families wishing to enroll children in the school for the first time must have an established record of being active, registered members of St. Jude Church to be eligible for subsidized parishioner tuition rates. If a family has recently registered with St. Jude and they wish to be eligible for subsidized parishioner tuition rates, they must provide evidence in the form of a letter from the pastor of their prior parish attesting to their active participation in that parish. </w:t>
      </w:r>
    </w:p>
    <w:p w14:paraId="3027D8F5" w14:textId="2071587E" w:rsidR="002435F3" w:rsidRDefault="00B923BB" w:rsidP="00B923BB">
      <w:r>
        <w:rPr>
          <w:sz w:val="22"/>
          <w:szCs w:val="22"/>
        </w:rPr>
        <w:t>All families not meeting the criteria outlined above will be required to pay the non-parishioner tuition rate per student. Also, not meeting the criteria for subsidized parishioner tuition rates could change a family's enrollment priority.</w:t>
      </w:r>
      <w:bookmarkEnd w:id="0"/>
    </w:p>
    <w:sectPr w:rsidR="002435F3" w:rsidSect="00B923BB">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C275B8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3BB"/>
    <w:rsid w:val="0001387E"/>
    <w:rsid w:val="00017300"/>
    <w:rsid w:val="00137CA2"/>
    <w:rsid w:val="001D7F06"/>
    <w:rsid w:val="002435F3"/>
    <w:rsid w:val="002728FC"/>
    <w:rsid w:val="002C06D6"/>
    <w:rsid w:val="00556F07"/>
    <w:rsid w:val="00635CDC"/>
    <w:rsid w:val="009415AA"/>
    <w:rsid w:val="00B87C72"/>
    <w:rsid w:val="00B923BB"/>
    <w:rsid w:val="00DC5786"/>
    <w:rsid w:val="00E409DF"/>
    <w:rsid w:val="00E61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A2F4"/>
  <w15:chartTrackingRefBased/>
  <w15:docId w15:val="{2C2CFCED-FF70-432C-9B3E-B53B77F04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23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923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23B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23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23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23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3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3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3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3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23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23B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23B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23B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23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3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3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3BB"/>
    <w:rPr>
      <w:rFonts w:eastAsiaTheme="majorEastAsia" w:cstheme="majorBidi"/>
      <w:color w:val="272727" w:themeColor="text1" w:themeTint="D8"/>
    </w:rPr>
  </w:style>
  <w:style w:type="paragraph" w:styleId="Title">
    <w:name w:val="Title"/>
    <w:basedOn w:val="Normal"/>
    <w:next w:val="Normal"/>
    <w:link w:val="TitleChar"/>
    <w:uiPriority w:val="10"/>
    <w:qFormat/>
    <w:rsid w:val="00B923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3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3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3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3BB"/>
    <w:pPr>
      <w:spacing w:before="160"/>
      <w:jc w:val="center"/>
    </w:pPr>
    <w:rPr>
      <w:i/>
      <w:iCs/>
      <w:color w:val="404040" w:themeColor="text1" w:themeTint="BF"/>
    </w:rPr>
  </w:style>
  <w:style w:type="character" w:customStyle="1" w:styleId="QuoteChar">
    <w:name w:val="Quote Char"/>
    <w:basedOn w:val="DefaultParagraphFont"/>
    <w:link w:val="Quote"/>
    <w:uiPriority w:val="29"/>
    <w:rsid w:val="00B923BB"/>
    <w:rPr>
      <w:i/>
      <w:iCs/>
      <w:color w:val="404040" w:themeColor="text1" w:themeTint="BF"/>
    </w:rPr>
  </w:style>
  <w:style w:type="paragraph" w:styleId="ListParagraph">
    <w:name w:val="List Paragraph"/>
    <w:basedOn w:val="Normal"/>
    <w:uiPriority w:val="34"/>
    <w:qFormat/>
    <w:rsid w:val="00B923BB"/>
    <w:pPr>
      <w:ind w:left="720"/>
      <w:contextualSpacing/>
    </w:pPr>
  </w:style>
  <w:style w:type="character" w:styleId="IntenseEmphasis">
    <w:name w:val="Intense Emphasis"/>
    <w:basedOn w:val="DefaultParagraphFont"/>
    <w:uiPriority w:val="21"/>
    <w:qFormat/>
    <w:rsid w:val="00B923BB"/>
    <w:rPr>
      <w:i/>
      <w:iCs/>
      <w:color w:val="2F5496" w:themeColor="accent1" w:themeShade="BF"/>
    </w:rPr>
  </w:style>
  <w:style w:type="paragraph" w:styleId="IntenseQuote">
    <w:name w:val="Intense Quote"/>
    <w:basedOn w:val="Normal"/>
    <w:next w:val="Normal"/>
    <w:link w:val="IntenseQuoteChar"/>
    <w:uiPriority w:val="30"/>
    <w:qFormat/>
    <w:rsid w:val="00B923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23BB"/>
    <w:rPr>
      <w:i/>
      <w:iCs/>
      <w:color w:val="2F5496" w:themeColor="accent1" w:themeShade="BF"/>
    </w:rPr>
  </w:style>
  <w:style w:type="character" w:styleId="IntenseReference">
    <w:name w:val="Intense Reference"/>
    <w:basedOn w:val="DefaultParagraphFont"/>
    <w:uiPriority w:val="32"/>
    <w:qFormat/>
    <w:rsid w:val="00B923BB"/>
    <w:rPr>
      <w:b/>
      <w:bCs/>
      <w:smallCaps/>
      <w:color w:val="2F5496" w:themeColor="accent1" w:themeShade="BF"/>
      <w:spacing w:val="5"/>
    </w:rPr>
  </w:style>
  <w:style w:type="paragraph" w:customStyle="1" w:styleId="Default">
    <w:name w:val="Default"/>
    <w:rsid w:val="00B923BB"/>
    <w:pPr>
      <w:autoSpaceDE w:val="0"/>
      <w:autoSpaceDN w:val="0"/>
      <w:adjustRightInd w:val="0"/>
      <w:spacing w:after="0" w:line="240" w:lineRule="auto"/>
    </w:pPr>
    <w:rPr>
      <w:rFonts w:ascii="Calibri" w:hAnsi="Calibri" w:cs="Calibri"/>
      <w:color w:val="000000"/>
      <w:kern w:val="0"/>
    </w:rPr>
  </w:style>
  <w:style w:type="character" w:styleId="Hyperlink">
    <w:name w:val="Hyperlink"/>
    <w:basedOn w:val="DefaultParagraphFont"/>
    <w:uiPriority w:val="99"/>
    <w:unhideWhenUsed/>
    <w:rsid w:val="00E61F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jsind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557</Words>
  <Characters>3176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Jude</dc:creator>
  <cp:keywords/>
  <dc:description/>
  <cp:lastModifiedBy>Ann Marsicek</cp:lastModifiedBy>
  <cp:revision>3</cp:revision>
  <dcterms:created xsi:type="dcterms:W3CDTF">2026-07-27T20:32:00Z</dcterms:created>
  <dcterms:modified xsi:type="dcterms:W3CDTF">2026-07-28T11:51:00Z</dcterms:modified>
</cp:coreProperties>
</file>